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36E" w:rsidRPr="003B05D6" w:rsidRDefault="00B45E18" w:rsidP="007C0301">
      <w:pPr>
        <w:jc w:val="center"/>
        <w:rPr>
          <w:rFonts w:ascii="Arial Narrow" w:hAnsi="Arial Narrow"/>
          <w:b/>
        </w:rPr>
      </w:pPr>
      <w:r w:rsidRPr="003B05D6">
        <w:rPr>
          <w:rFonts w:ascii="Arial Narrow" w:hAnsi="Arial Narrow"/>
          <w:b/>
        </w:rPr>
        <w:t>Social Action – Section 6</w:t>
      </w:r>
    </w:p>
    <w:p w:rsidR="00B45E18" w:rsidRPr="003B05D6" w:rsidRDefault="00B45E18">
      <w:pPr>
        <w:rPr>
          <w:rFonts w:ascii="Arial Narrow" w:hAnsi="Arial Narrow"/>
        </w:rPr>
      </w:pPr>
    </w:p>
    <w:p w:rsidR="00B45E18" w:rsidRPr="003B05D6" w:rsidRDefault="00B45E18">
      <w:pPr>
        <w:rPr>
          <w:rFonts w:ascii="Arial Narrow" w:hAnsi="Arial Narrow"/>
          <w:b/>
        </w:rPr>
      </w:pPr>
      <w:r w:rsidRPr="003B05D6">
        <w:rPr>
          <w:rFonts w:ascii="Arial Narrow" w:hAnsi="Arial Narrow"/>
          <w:b/>
        </w:rPr>
        <w:t xml:space="preserve">Preamble </w:t>
      </w:r>
    </w:p>
    <w:p w:rsidR="00B45E18" w:rsidRPr="003B05D6" w:rsidRDefault="00B45E18">
      <w:pPr>
        <w:rPr>
          <w:rFonts w:ascii="Arial Narrow" w:hAnsi="Arial Narrow"/>
        </w:rPr>
      </w:pPr>
    </w:p>
    <w:p w:rsidR="00B45E18" w:rsidRPr="003B05D6" w:rsidRDefault="00B45E18">
      <w:pPr>
        <w:rPr>
          <w:rFonts w:ascii="Arial Narrow" w:hAnsi="Arial Narrow"/>
        </w:rPr>
      </w:pPr>
      <w:r w:rsidRPr="003B05D6">
        <w:rPr>
          <w:rFonts w:ascii="Arial Narrow" w:hAnsi="Arial Narrow"/>
        </w:rPr>
        <w:t>Why is social action important?</w:t>
      </w:r>
    </w:p>
    <w:p w:rsidR="00B45E18" w:rsidRPr="003B05D6" w:rsidRDefault="00B45E18">
      <w:pPr>
        <w:rPr>
          <w:rFonts w:ascii="Arial Narrow" w:hAnsi="Arial Narrow"/>
        </w:rPr>
      </w:pPr>
    </w:p>
    <w:p w:rsidR="00B45E18" w:rsidRPr="003B05D6" w:rsidRDefault="00B45E18" w:rsidP="00B45E18">
      <w:pPr>
        <w:pStyle w:val="ListParagraph"/>
        <w:numPr>
          <w:ilvl w:val="0"/>
          <w:numId w:val="1"/>
        </w:numPr>
        <w:rPr>
          <w:rFonts w:ascii="Arial Narrow" w:hAnsi="Arial Narrow"/>
        </w:rPr>
      </w:pPr>
      <w:r w:rsidRPr="003B05D6">
        <w:rPr>
          <w:rFonts w:ascii="Arial Narrow" w:hAnsi="Arial Narrow"/>
        </w:rPr>
        <w:t xml:space="preserve">Because we live and work in places we </w:t>
      </w:r>
      <w:r w:rsidR="00E236EF" w:rsidRPr="003B05D6">
        <w:rPr>
          <w:rFonts w:ascii="Arial Narrow" w:hAnsi="Arial Narrow"/>
        </w:rPr>
        <w:t xml:space="preserve">associate with as ‘communities’ </w:t>
      </w:r>
      <w:r w:rsidRPr="003B05D6">
        <w:rPr>
          <w:rFonts w:ascii="Arial Narrow" w:hAnsi="Arial Narrow"/>
        </w:rPr>
        <w:t xml:space="preserve">and with a a diverse range </w:t>
      </w:r>
      <w:proofErr w:type="gramStart"/>
      <w:r w:rsidRPr="003B05D6">
        <w:rPr>
          <w:rFonts w:ascii="Arial Narrow" w:hAnsi="Arial Narrow"/>
        </w:rPr>
        <w:t>of  people</w:t>
      </w:r>
      <w:proofErr w:type="gramEnd"/>
      <w:r w:rsidRPr="003B05D6">
        <w:rPr>
          <w:rFonts w:ascii="Arial Narrow" w:hAnsi="Arial Narrow"/>
        </w:rPr>
        <w:t xml:space="preserve"> within them;  some we identify with directly others we may only associate with indirectly.</w:t>
      </w:r>
      <w:r w:rsidR="00E236EF" w:rsidRPr="003B05D6">
        <w:rPr>
          <w:rFonts w:ascii="Arial Narrow" w:hAnsi="Arial Narrow"/>
        </w:rPr>
        <w:t xml:space="preserve"> Nonetheless action is socially constructed around the concept of ‘community’ and however </w:t>
      </w:r>
      <w:proofErr w:type="gramStart"/>
      <w:r w:rsidR="00E236EF" w:rsidRPr="003B05D6">
        <w:rPr>
          <w:rFonts w:ascii="Arial Narrow" w:hAnsi="Arial Narrow"/>
        </w:rPr>
        <w:t>its</w:t>
      </w:r>
      <w:proofErr w:type="gramEnd"/>
      <w:r w:rsidR="00E236EF" w:rsidRPr="003B05D6">
        <w:rPr>
          <w:rFonts w:ascii="Arial Narrow" w:hAnsi="Arial Narrow"/>
        </w:rPr>
        <w:t xml:space="preserve"> understood.</w:t>
      </w:r>
    </w:p>
    <w:p w:rsidR="00B45E18" w:rsidRPr="003B05D6" w:rsidRDefault="00E236EF" w:rsidP="00B45E18">
      <w:pPr>
        <w:pStyle w:val="ListParagraph"/>
        <w:numPr>
          <w:ilvl w:val="0"/>
          <w:numId w:val="1"/>
        </w:numPr>
        <w:rPr>
          <w:rFonts w:ascii="Arial Narrow" w:hAnsi="Arial Narrow"/>
        </w:rPr>
      </w:pPr>
      <w:r w:rsidRPr="003B05D6">
        <w:rPr>
          <w:rFonts w:ascii="Arial Narrow" w:hAnsi="Arial Narrow"/>
        </w:rPr>
        <w:t xml:space="preserve">Because social action is seen as </w:t>
      </w:r>
      <w:r w:rsidR="00B51D7B" w:rsidRPr="003B05D6">
        <w:rPr>
          <w:rFonts w:ascii="Arial Narrow" w:hAnsi="Arial Narrow"/>
        </w:rPr>
        <w:t xml:space="preserve">a method for </w:t>
      </w:r>
      <w:r w:rsidRPr="003B05D6">
        <w:rPr>
          <w:rFonts w:ascii="Arial Narrow" w:hAnsi="Arial Narrow"/>
        </w:rPr>
        <w:t>creating ‘positive chang</w:t>
      </w:r>
      <w:r w:rsidR="00B51D7B" w:rsidRPr="003B05D6">
        <w:rPr>
          <w:rFonts w:ascii="Arial Narrow" w:hAnsi="Arial Narrow"/>
        </w:rPr>
        <w:t xml:space="preserve">e’ for the benefit of individuals </w:t>
      </w:r>
      <w:r w:rsidRPr="003B05D6">
        <w:rPr>
          <w:rFonts w:ascii="Arial Narrow" w:hAnsi="Arial Narrow"/>
        </w:rPr>
        <w:t>and collective</w:t>
      </w:r>
      <w:r w:rsidR="00B51D7B" w:rsidRPr="003B05D6">
        <w:rPr>
          <w:rFonts w:ascii="Arial Narrow" w:hAnsi="Arial Narrow"/>
        </w:rPr>
        <w:t>s.</w:t>
      </w:r>
    </w:p>
    <w:p w:rsidR="00B51D7B" w:rsidRPr="003B05D6" w:rsidRDefault="00B51D7B" w:rsidP="00B51D7B">
      <w:pPr>
        <w:rPr>
          <w:rFonts w:ascii="Arial Narrow" w:hAnsi="Arial Narrow"/>
        </w:rPr>
      </w:pPr>
    </w:p>
    <w:p w:rsidR="00BC6E15" w:rsidRPr="003B05D6" w:rsidRDefault="00B51D7B" w:rsidP="00B51D7B">
      <w:pPr>
        <w:rPr>
          <w:rFonts w:ascii="Arial Narrow" w:hAnsi="Arial Narrow"/>
        </w:rPr>
      </w:pPr>
      <w:r w:rsidRPr="003B05D6">
        <w:rPr>
          <w:rFonts w:ascii="Arial Narrow" w:hAnsi="Arial Narrow"/>
        </w:rPr>
        <w:t>The social action tools at your disposal include:</w:t>
      </w:r>
      <w:r w:rsidR="00BC6E15" w:rsidRPr="003B05D6">
        <w:rPr>
          <w:rFonts w:ascii="Arial Narrow" w:hAnsi="Arial Narrow"/>
        </w:rPr>
        <w:t xml:space="preserve"> </w:t>
      </w:r>
    </w:p>
    <w:p w:rsidR="00BC6E15" w:rsidRPr="003B05D6" w:rsidRDefault="00BC6E15" w:rsidP="00B51D7B">
      <w:pPr>
        <w:rPr>
          <w:rFonts w:ascii="Arial Narrow" w:hAnsi="Arial Narrow"/>
        </w:rPr>
      </w:pPr>
    </w:p>
    <w:p w:rsidR="00B51D7B" w:rsidRPr="003B05D6" w:rsidRDefault="00BC6E15" w:rsidP="00B51D7B">
      <w:pPr>
        <w:rPr>
          <w:rFonts w:ascii="Arial Narrow" w:hAnsi="Arial Narrow"/>
        </w:rPr>
      </w:pPr>
      <w:r w:rsidRPr="003B05D6">
        <w:rPr>
          <w:rFonts w:ascii="Arial Narrow" w:hAnsi="Arial Narrow"/>
        </w:rPr>
        <w:t>My Religious Community; Issues Maps; Spheres of Influence; Solutions-</w:t>
      </w:r>
      <w:proofErr w:type="gramStart"/>
      <w:r w:rsidRPr="003B05D6">
        <w:rPr>
          <w:rFonts w:ascii="Arial Narrow" w:hAnsi="Arial Narrow"/>
        </w:rPr>
        <w:t>focused  Questions</w:t>
      </w:r>
      <w:proofErr w:type="gramEnd"/>
      <w:r w:rsidRPr="003B05D6">
        <w:rPr>
          <w:rFonts w:ascii="Arial Narrow" w:hAnsi="Arial Narrow"/>
        </w:rPr>
        <w:t>; Identifying Stakeholders; Power/Interest Matrix; SMART Action Planning; and Personal Action Planning Worksheet.</w:t>
      </w:r>
    </w:p>
    <w:p w:rsidR="00F43005" w:rsidRPr="003B05D6" w:rsidRDefault="00F43005" w:rsidP="00B51D7B">
      <w:pPr>
        <w:rPr>
          <w:rFonts w:ascii="Arial Narrow" w:hAnsi="Arial Narrow"/>
        </w:rPr>
      </w:pPr>
    </w:p>
    <w:p w:rsidR="00F43005" w:rsidRPr="003B05D6" w:rsidRDefault="00F43005" w:rsidP="00B51D7B">
      <w:pPr>
        <w:rPr>
          <w:rFonts w:ascii="Arial Narrow" w:hAnsi="Arial Narrow"/>
          <w:i/>
        </w:rPr>
      </w:pPr>
      <w:r w:rsidRPr="003B05D6">
        <w:rPr>
          <w:rFonts w:ascii="Arial Narrow" w:hAnsi="Arial Narrow"/>
          <w:i/>
        </w:rPr>
        <w:t>These exercises do not need to be followed sequentially, but can be used in a variety of combinations dependent on the goal or potential outcome being sort.</w:t>
      </w:r>
    </w:p>
    <w:p w:rsidR="00BC6E15" w:rsidRPr="003B05D6" w:rsidRDefault="00BC6E15" w:rsidP="00B51D7B">
      <w:pPr>
        <w:rPr>
          <w:rFonts w:ascii="Arial Narrow" w:hAnsi="Arial Narrow"/>
        </w:rPr>
      </w:pPr>
    </w:p>
    <w:p w:rsidR="00BC6E15" w:rsidRPr="003B05D6" w:rsidRDefault="00C975FE" w:rsidP="00B51D7B">
      <w:pPr>
        <w:rPr>
          <w:rFonts w:ascii="Arial Narrow" w:hAnsi="Arial Narrow"/>
        </w:rPr>
      </w:pPr>
      <w:r w:rsidRPr="003B05D6">
        <w:rPr>
          <w:rFonts w:ascii="Arial Narrow" w:hAnsi="Arial Narrow"/>
          <w:b/>
          <w:u w:val="single"/>
        </w:rPr>
        <w:t xml:space="preserve">My Religious Community </w:t>
      </w:r>
      <w:r w:rsidRPr="003B05D6">
        <w:rPr>
          <w:rFonts w:ascii="Arial Narrow" w:hAnsi="Arial Narrow"/>
        </w:rPr>
        <w:t xml:space="preserve"> </w:t>
      </w:r>
      <w:proofErr w:type="gramStart"/>
      <w:r w:rsidRPr="003B05D6">
        <w:rPr>
          <w:rFonts w:ascii="Arial Narrow" w:hAnsi="Arial Narrow"/>
        </w:rPr>
        <w:t>-  helps</w:t>
      </w:r>
      <w:proofErr w:type="gramEnd"/>
      <w:r w:rsidRPr="003B05D6">
        <w:rPr>
          <w:rFonts w:ascii="Arial Narrow" w:hAnsi="Arial Narrow"/>
        </w:rPr>
        <w:t xml:space="preserve"> participants  define the term ‘community’ and to think about their religious or spiritual community belonging (if any) and to identify the religious diversity in the area where they live.</w:t>
      </w:r>
      <w:r w:rsidR="00971D58" w:rsidRPr="003B05D6">
        <w:rPr>
          <w:rFonts w:ascii="Arial Narrow" w:hAnsi="Arial Narrow"/>
        </w:rPr>
        <w:t xml:space="preserve"> The purpose of this is to come to a better understanding of the role of community, what helps it to work together, and what can divide it.</w:t>
      </w:r>
      <w:r w:rsidR="007C0301" w:rsidRPr="003B05D6">
        <w:rPr>
          <w:rFonts w:ascii="Arial Narrow" w:hAnsi="Arial Narrow"/>
        </w:rPr>
        <w:t xml:space="preserve"> Even for those with little or sense o f a religious or spiritual community there will be other forms of community connectio</w:t>
      </w:r>
      <w:r w:rsidR="00F43005" w:rsidRPr="003B05D6">
        <w:rPr>
          <w:rFonts w:ascii="Arial Narrow" w:hAnsi="Arial Narrow"/>
        </w:rPr>
        <w:t xml:space="preserve">n, which reflects the rationale </w:t>
      </w:r>
      <w:r w:rsidR="007C0301" w:rsidRPr="003B05D6">
        <w:rPr>
          <w:rFonts w:ascii="Arial Narrow" w:hAnsi="Arial Narrow"/>
        </w:rPr>
        <w:t>outlined here.</w:t>
      </w:r>
    </w:p>
    <w:p w:rsidR="00971D58" w:rsidRPr="003B05D6" w:rsidRDefault="00971D58" w:rsidP="00B51D7B">
      <w:pPr>
        <w:rPr>
          <w:rFonts w:ascii="Arial Narrow" w:hAnsi="Arial Narrow"/>
        </w:rPr>
      </w:pPr>
    </w:p>
    <w:p w:rsidR="00BC6E15" w:rsidRPr="003B05D6" w:rsidRDefault="00BC6E15" w:rsidP="00B51D7B">
      <w:pPr>
        <w:rPr>
          <w:rFonts w:ascii="Arial Narrow" w:hAnsi="Arial Narrow"/>
        </w:rPr>
      </w:pPr>
      <w:r w:rsidRPr="003B05D6">
        <w:rPr>
          <w:rFonts w:ascii="Arial Narrow" w:hAnsi="Arial Narrow"/>
          <w:b/>
          <w:u w:val="single"/>
        </w:rPr>
        <w:t>Issues Maps</w:t>
      </w:r>
      <w:r w:rsidRPr="003B05D6">
        <w:rPr>
          <w:rFonts w:ascii="Arial Narrow" w:hAnsi="Arial Narrow"/>
        </w:rPr>
        <w:t xml:space="preserve"> – help us explore relationships between issues</w:t>
      </w:r>
      <w:r w:rsidR="007C0301" w:rsidRPr="003B05D6">
        <w:rPr>
          <w:rFonts w:ascii="Arial Narrow" w:hAnsi="Arial Narrow"/>
        </w:rPr>
        <w:t>. These can be</w:t>
      </w:r>
      <w:r w:rsidRPr="003B05D6">
        <w:rPr>
          <w:rFonts w:ascii="Arial Narrow" w:hAnsi="Arial Narrow"/>
        </w:rPr>
        <w:t xml:space="preserve"> presented as a </w:t>
      </w:r>
      <w:r w:rsidR="007C0301" w:rsidRPr="003B05D6">
        <w:rPr>
          <w:rFonts w:ascii="Arial Narrow" w:hAnsi="Arial Narrow"/>
        </w:rPr>
        <w:t xml:space="preserve">direct </w:t>
      </w:r>
      <w:r w:rsidRPr="003B05D6">
        <w:rPr>
          <w:rFonts w:ascii="Arial Narrow" w:hAnsi="Arial Narrow"/>
        </w:rPr>
        <w:t>consequence of other</w:t>
      </w:r>
      <w:r w:rsidR="00C975FE" w:rsidRPr="003B05D6">
        <w:rPr>
          <w:rFonts w:ascii="Arial Narrow" w:hAnsi="Arial Narrow"/>
        </w:rPr>
        <w:t xml:space="preserve"> activities in the manual</w:t>
      </w:r>
      <w:r w:rsidR="007C0301" w:rsidRPr="003B05D6">
        <w:rPr>
          <w:rFonts w:ascii="Arial Narrow" w:hAnsi="Arial Narrow"/>
        </w:rPr>
        <w:t xml:space="preserve"> (that is using </w:t>
      </w:r>
      <w:r w:rsidR="00963215" w:rsidRPr="003B05D6">
        <w:rPr>
          <w:rFonts w:ascii="Arial Narrow" w:hAnsi="Arial Narrow"/>
        </w:rPr>
        <w:t>scenarios</w:t>
      </w:r>
      <w:r w:rsidR="007C0301" w:rsidRPr="003B05D6">
        <w:rPr>
          <w:rFonts w:ascii="Arial Narrow" w:hAnsi="Arial Narrow"/>
        </w:rPr>
        <w:t xml:space="preserve"> already examined </w:t>
      </w:r>
      <w:r w:rsidR="00963215" w:rsidRPr="003B05D6">
        <w:rPr>
          <w:rFonts w:ascii="Arial Narrow" w:hAnsi="Arial Narrow"/>
        </w:rPr>
        <w:t>in this exercise)</w:t>
      </w:r>
      <w:r w:rsidR="00C975FE" w:rsidRPr="003B05D6">
        <w:rPr>
          <w:rFonts w:ascii="Arial Narrow" w:hAnsi="Arial Narrow"/>
        </w:rPr>
        <w:t xml:space="preserve"> or as a direct result of </w:t>
      </w:r>
      <w:r w:rsidR="007C0301" w:rsidRPr="003B05D6">
        <w:rPr>
          <w:rFonts w:ascii="Arial Narrow" w:hAnsi="Arial Narrow"/>
        </w:rPr>
        <w:t>participant’s</w:t>
      </w:r>
      <w:r w:rsidR="00C975FE" w:rsidRPr="003B05D6">
        <w:rPr>
          <w:rFonts w:ascii="Arial Narrow" w:hAnsi="Arial Narrow"/>
        </w:rPr>
        <w:t xml:space="preserve"> narratives</w:t>
      </w:r>
      <w:r w:rsidR="00963215" w:rsidRPr="003B05D6">
        <w:rPr>
          <w:rFonts w:ascii="Arial Narrow" w:hAnsi="Arial Narrow"/>
        </w:rPr>
        <w:t xml:space="preserve">/stories. The issues can often be complex and competing, often conflicting, they may be overtly apparent or covertly hidden, they are possibly symptomatic of a given set of circumstances or causal, they may even be tangential (seemingly irrelevant to some) but someone may hold strong views that need unpacking. Try not to walk into issues mapping </w:t>
      </w:r>
      <w:proofErr w:type="gramStart"/>
      <w:r w:rsidR="00963215" w:rsidRPr="003B05D6">
        <w:rPr>
          <w:rFonts w:ascii="Arial Narrow" w:hAnsi="Arial Narrow"/>
        </w:rPr>
        <w:t>cold,</w:t>
      </w:r>
      <w:proofErr w:type="gramEnd"/>
      <w:r w:rsidR="00963215" w:rsidRPr="003B05D6">
        <w:rPr>
          <w:rFonts w:ascii="Arial Narrow" w:hAnsi="Arial Narrow"/>
        </w:rPr>
        <w:t xml:space="preserve"> anticipate the potential for real life scen</w:t>
      </w:r>
      <w:r w:rsidR="005C4AAE" w:rsidRPr="003B05D6">
        <w:rPr>
          <w:rFonts w:ascii="Arial Narrow" w:hAnsi="Arial Narrow"/>
        </w:rPr>
        <w:t>arios where feelings may be quite raw.  This method can help gauge community feelings.</w:t>
      </w:r>
    </w:p>
    <w:p w:rsidR="005C4AAE" w:rsidRPr="003B05D6" w:rsidRDefault="005C4AAE" w:rsidP="00B51D7B">
      <w:pPr>
        <w:rPr>
          <w:rFonts w:ascii="Arial Narrow" w:hAnsi="Arial Narrow"/>
        </w:rPr>
      </w:pPr>
    </w:p>
    <w:p w:rsidR="005C4AAE" w:rsidRPr="003B05D6" w:rsidRDefault="005C4AAE" w:rsidP="00B51D7B">
      <w:pPr>
        <w:rPr>
          <w:rFonts w:ascii="Arial Narrow" w:hAnsi="Arial Narrow"/>
        </w:rPr>
      </w:pPr>
      <w:r w:rsidRPr="003B05D6">
        <w:rPr>
          <w:rFonts w:ascii="Arial Narrow" w:hAnsi="Arial Narrow"/>
          <w:b/>
          <w:u w:val="single"/>
        </w:rPr>
        <w:t>Spheres of Influence</w:t>
      </w:r>
      <w:r w:rsidRPr="003B05D6">
        <w:rPr>
          <w:rFonts w:ascii="Arial Narrow" w:hAnsi="Arial Narrow"/>
        </w:rPr>
        <w:t xml:space="preserve"> </w:t>
      </w:r>
      <w:proofErr w:type="gramStart"/>
      <w:r w:rsidRPr="003B05D6">
        <w:rPr>
          <w:rFonts w:ascii="Arial Narrow" w:hAnsi="Arial Narrow"/>
        </w:rPr>
        <w:t>-  Participants</w:t>
      </w:r>
      <w:proofErr w:type="gramEnd"/>
      <w:r w:rsidRPr="003B05D6">
        <w:rPr>
          <w:rFonts w:ascii="Arial Narrow" w:hAnsi="Arial Narrow"/>
        </w:rPr>
        <w:t xml:space="preserve"> often find their sense of awareness has increased as a consequence of the training. It can be both </w:t>
      </w:r>
      <w:proofErr w:type="gramStart"/>
      <w:r w:rsidRPr="003B05D6">
        <w:rPr>
          <w:rFonts w:ascii="Arial Narrow" w:hAnsi="Arial Narrow"/>
        </w:rPr>
        <w:t>empowering  and</w:t>
      </w:r>
      <w:proofErr w:type="gramEnd"/>
      <w:r w:rsidRPr="003B05D6">
        <w:rPr>
          <w:rFonts w:ascii="Arial Narrow" w:hAnsi="Arial Narrow"/>
        </w:rPr>
        <w:t xml:space="preserve"> inspiring, opening doors towards a course of action, but at the same time overwhelming  and creating a sense of ‘how does one person actually make a difference and take on such responsibility’ ?  This action planning exercise helps identify areas in their lives where they already have influence, and where they could potentially integrate their new/increased awareness of religious diversity issues – without adding too much burden to their already busy lives.</w:t>
      </w:r>
    </w:p>
    <w:p w:rsidR="005C4AAE" w:rsidRPr="003B05D6" w:rsidRDefault="005C4AAE" w:rsidP="00B51D7B">
      <w:pPr>
        <w:rPr>
          <w:rFonts w:ascii="Arial Narrow" w:hAnsi="Arial Narrow"/>
        </w:rPr>
      </w:pPr>
    </w:p>
    <w:p w:rsidR="00F43005" w:rsidRPr="003B05D6" w:rsidRDefault="00F43005" w:rsidP="00B51D7B">
      <w:pPr>
        <w:rPr>
          <w:rFonts w:ascii="Arial Narrow" w:hAnsi="Arial Narrow"/>
        </w:rPr>
      </w:pPr>
      <w:r w:rsidRPr="003B05D6">
        <w:rPr>
          <w:rFonts w:ascii="Arial Narrow" w:hAnsi="Arial Narrow"/>
          <w:b/>
          <w:u w:val="single"/>
        </w:rPr>
        <w:t>Solutions-focused Questions</w:t>
      </w:r>
      <w:r w:rsidRPr="003B05D6">
        <w:rPr>
          <w:rFonts w:ascii="Arial Narrow" w:hAnsi="Arial Narrow"/>
        </w:rPr>
        <w:t xml:space="preserve"> – In order to help gain a better understanding of issues and to find potential solutions, this method seeks to assist by using the right kind of questions. This activity seeks to transform the usual approach to problem solving. Rather than posing questions that focus on the problem it is likely that better results will be achieved by posing </w:t>
      </w:r>
      <w:r w:rsidRPr="003B05D6">
        <w:rPr>
          <w:rFonts w:ascii="Arial Narrow" w:hAnsi="Arial Narrow"/>
        </w:rPr>
        <w:lastRenderedPageBreak/>
        <w:t>questions focused on the solution. It aims to introduce the difference between problem and solution focused approaches, and is instantly measurable based on the results of the exercise.</w:t>
      </w:r>
    </w:p>
    <w:p w:rsidR="00F43005" w:rsidRPr="003B05D6" w:rsidRDefault="00F43005" w:rsidP="00B51D7B">
      <w:pPr>
        <w:rPr>
          <w:rFonts w:ascii="Arial Narrow" w:hAnsi="Arial Narrow"/>
          <w:b/>
          <w:u w:val="single"/>
        </w:rPr>
      </w:pPr>
    </w:p>
    <w:p w:rsidR="00F43005" w:rsidRPr="003B05D6" w:rsidRDefault="00F43005" w:rsidP="00B51D7B">
      <w:pPr>
        <w:rPr>
          <w:rFonts w:ascii="Arial Narrow" w:hAnsi="Arial Narrow"/>
        </w:rPr>
      </w:pPr>
      <w:r w:rsidRPr="003B05D6">
        <w:rPr>
          <w:rFonts w:ascii="Arial Narrow" w:hAnsi="Arial Narrow"/>
          <w:b/>
          <w:u w:val="single"/>
        </w:rPr>
        <w:t>Identifying Stakeholders</w:t>
      </w:r>
      <w:r w:rsidRPr="003B05D6">
        <w:rPr>
          <w:rFonts w:ascii="Arial Narrow" w:hAnsi="Arial Narrow"/>
        </w:rPr>
        <w:t xml:space="preserve"> - all the activities thus far help ground our sense of community, establish methods to examine relationships between issues</w:t>
      </w:r>
      <w:r w:rsidR="00607047" w:rsidRPr="003B05D6">
        <w:rPr>
          <w:rFonts w:ascii="Arial Narrow" w:hAnsi="Arial Narrow"/>
        </w:rPr>
        <w:t xml:space="preserve">, examine our potential influences to deal with these issues and provide a method of solutions-focused questions in support. Having established at the outset what the issues </w:t>
      </w:r>
      <w:proofErr w:type="gramStart"/>
      <w:r w:rsidR="00607047" w:rsidRPr="003B05D6">
        <w:rPr>
          <w:rFonts w:ascii="Arial Narrow" w:hAnsi="Arial Narrow"/>
        </w:rPr>
        <w:t>are  and</w:t>
      </w:r>
      <w:proofErr w:type="gramEnd"/>
      <w:r w:rsidR="00607047" w:rsidRPr="003B05D6">
        <w:rPr>
          <w:rFonts w:ascii="Arial Narrow" w:hAnsi="Arial Narrow"/>
        </w:rPr>
        <w:t xml:space="preserve"> methods to examine them, it is undoubtedly the case that they will involve people whether those planning and enabling the action, those affected by it or others who may be opposed to it in some way. This activity aims to establish who could or should be involved (stakeholders), those people who will have an impact on the actions and outcomes.</w:t>
      </w:r>
    </w:p>
    <w:p w:rsidR="00607047" w:rsidRPr="003B05D6" w:rsidRDefault="00607047" w:rsidP="00B51D7B">
      <w:pPr>
        <w:rPr>
          <w:rFonts w:ascii="Arial Narrow" w:hAnsi="Arial Narrow"/>
        </w:rPr>
      </w:pPr>
    </w:p>
    <w:p w:rsidR="00607047" w:rsidRPr="003B05D6" w:rsidRDefault="00607047" w:rsidP="00B51D7B">
      <w:pPr>
        <w:rPr>
          <w:rFonts w:ascii="Arial Narrow" w:hAnsi="Arial Narrow"/>
        </w:rPr>
      </w:pPr>
      <w:r w:rsidRPr="003B05D6">
        <w:rPr>
          <w:rFonts w:ascii="Arial Narrow" w:hAnsi="Arial Narrow"/>
        </w:rPr>
        <w:t xml:space="preserve">This activity is in two parts – the first helps </w:t>
      </w:r>
      <w:proofErr w:type="gramStart"/>
      <w:r w:rsidRPr="003B05D6">
        <w:rPr>
          <w:rFonts w:ascii="Arial Narrow" w:hAnsi="Arial Narrow"/>
        </w:rPr>
        <w:t>identify  and</w:t>
      </w:r>
      <w:proofErr w:type="gramEnd"/>
      <w:r w:rsidRPr="003B05D6">
        <w:rPr>
          <w:rFonts w:ascii="Arial Narrow" w:hAnsi="Arial Narrow"/>
        </w:rPr>
        <w:t xml:space="preserve"> group the stakeholders, whilst the second – the Power/Interest Matrix – crucially helps make the most of scarce resources and capacity.</w:t>
      </w:r>
    </w:p>
    <w:p w:rsidR="00607047" w:rsidRPr="003B05D6" w:rsidRDefault="00607047" w:rsidP="00B51D7B">
      <w:pPr>
        <w:rPr>
          <w:rFonts w:ascii="Arial Narrow" w:hAnsi="Arial Narrow"/>
        </w:rPr>
      </w:pPr>
    </w:p>
    <w:p w:rsidR="00607047" w:rsidRPr="003B05D6" w:rsidRDefault="00607047" w:rsidP="00B51D7B">
      <w:pPr>
        <w:rPr>
          <w:rFonts w:ascii="Arial Narrow" w:hAnsi="Arial Narrow"/>
        </w:rPr>
      </w:pPr>
      <w:r w:rsidRPr="003B05D6">
        <w:rPr>
          <w:rFonts w:ascii="Arial Narrow" w:hAnsi="Arial Narrow"/>
          <w:b/>
        </w:rPr>
        <w:t>Stakeholders</w:t>
      </w:r>
      <w:r w:rsidRPr="003B05D6">
        <w:rPr>
          <w:rFonts w:ascii="Arial Narrow" w:hAnsi="Arial Narrow"/>
        </w:rPr>
        <w:t>: People who are concerned with the situation, who are affected by its current state, its potential resolution, or in carrying out, making, or obstructing any decisions regarding it.</w:t>
      </w:r>
    </w:p>
    <w:p w:rsidR="00607047" w:rsidRPr="003B05D6" w:rsidRDefault="00607047" w:rsidP="00B51D7B">
      <w:pPr>
        <w:rPr>
          <w:rFonts w:ascii="Arial Narrow" w:hAnsi="Arial Narrow"/>
        </w:rPr>
      </w:pPr>
    </w:p>
    <w:p w:rsidR="00607047" w:rsidRPr="003B05D6" w:rsidRDefault="00780A71" w:rsidP="00B51D7B">
      <w:pPr>
        <w:rPr>
          <w:rFonts w:ascii="Arial Narrow" w:hAnsi="Arial Narrow"/>
        </w:rPr>
      </w:pPr>
      <w:r w:rsidRPr="003B05D6">
        <w:rPr>
          <w:rFonts w:ascii="Arial Narrow" w:hAnsi="Arial Narrow"/>
        </w:rPr>
        <w:t xml:space="preserve">Do not forget the media as a powerful stakeholder, which should be harnessed where possible to deliver your message. Also, story telling, especially digitally by use of short DVD (1 or 2 </w:t>
      </w:r>
      <w:proofErr w:type="spellStart"/>
      <w:r w:rsidRPr="003B05D6">
        <w:rPr>
          <w:rFonts w:ascii="Arial Narrow" w:hAnsi="Arial Narrow"/>
        </w:rPr>
        <w:t>mins</w:t>
      </w:r>
      <w:proofErr w:type="spellEnd"/>
      <w:r w:rsidRPr="003B05D6">
        <w:rPr>
          <w:rFonts w:ascii="Arial Narrow" w:hAnsi="Arial Narrow"/>
        </w:rPr>
        <w:t xml:space="preserve"> max) can help groups involved in social action to make their case.</w:t>
      </w:r>
    </w:p>
    <w:p w:rsidR="00780A71" w:rsidRPr="003B05D6" w:rsidRDefault="00780A71" w:rsidP="00B51D7B">
      <w:pPr>
        <w:rPr>
          <w:rFonts w:ascii="Arial Narrow" w:hAnsi="Arial Narrow"/>
        </w:rPr>
      </w:pPr>
    </w:p>
    <w:p w:rsidR="00780A71" w:rsidRPr="003B05D6" w:rsidRDefault="00780A71" w:rsidP="00B51D7B">
      <w:pPr>
        <w:rPr>
          <w:rFonts w:ascii="Arial Narrow" w:hAnsi="Arial Narrow"/>
        </w:rPr>
      </w:pPr>
      <w:r w:rsidRPr="003B05D6">
        <w:rPr>
          <w:rFonts w:ascii="Arial Narrow" w:hAnsi="Arial Narrow"/>
          <w:b/>
          <w:u w:val="single"/>
        </w:rPr>
        <w:t>Power/Interest Matrix</w:t>
      </w:r>
      <w:r w:rsidRPr="003B05D6">
        <w:rPr>
          <w:rFonts w:ascii="Arial Narrow" w:hAnsi="Arial Narrow"/>
        </w:rPr>
        <w:t xml:space="preserve"> – This exercise s</w:t>
      </w:r>
      <w:r w:rsidR="003B05D6" w:rsidRPr="003B05D6">
        <w:rPr>
          <w:rFonts w:ascii="Arial Narrow" w:hAnsi="Arial Narrow"/>
        </w:rPr>
        <w:t>hould be used with Identifying S</w:t>
      </w:r>
      <w:r w:rsidRPr="003B05D6">
        <w:rPr>
          <w:rFonts w:ascii="Arial Narrow" w:hAnsi="Arial Narrow"/>
        </w:rPr>
        <w:t xml:space="preserve">takeholders as part </w:t>
      </w:r>
      <w:proofErr w:type="gramStart"/>
      <w:r w:rsidRPr="003B05D6">
        <w:rPr>
          <w:rFonts w:ascii="Arial Narrow" w:hAnsi="Arial Narrow"/>
        </w:rPr>
        <w:t>two ,</w:t>
      </w:r>
      <w:proofErr w:type="gramEnd"/>
      <w:r w:rsidRPr="003B05D6">
        <w:rPr>
          <w:rFonts w:ascii="Arial Narrow" w:hAnsi="Arial Narrow"/>
        </w:rPr>
        <w:t xml:space="preserve"> but if not and is used as a stand alone exercise explain the concept of stakeholders</w:t>
      </w:r>
      <w:r w:rsidR="003B05D6" w:rsidRPr="003B05D6">
        <w:rPr>
          <w:rFonts w:ascii="Arial Narrow" w:hAnsi="Arial Narrow"/>
        </w:rPr>
        <w:t>, ask participants to brainstorm a list of potential stakeholders and divide into small groups for the task.</w:t>
      </w:r>
    </w:p>
    <w:p w:rsidR="003B05D6" w:rsidRPr="003B05D6" w:rsidRDefault="003B05D6" w:rsidP="00B51D7B">
      <w:pPr>
        <w:rPr>
          <w:rFonts w:ascii="Arial Narrow" w:hAnsi="Arial Narrow"/>
        </w:rPr>
      </w:pPr>
    </w:p>
    <w:p w:rsidR="003B05D6" w:rsidRPr="003B05D6" w:rsidRDefault="003B05D6" w:rsidP="00B51D7B">
      <w:pPr>
        <w:rPr>
          <w:rFonts w:ascii="Arial Narrow" w:hAnsi="Arial Narrow"/>
        </w:rPr>
      </w:pPr>
      <w:r w:rsidRPr="003B05D6">
        <w:rPr>
          <w:rFonts w:ascii="Arial Narrow" w:hAnsi="Arial Narrow"/>
        </w:rPr>
        <w:t>Often there are so many interested stakeholders it is overwhelming to think of ways to manage them all in any given situation. This exercise/activity helps prioritize how those taking the initiative spend their valuable time and energy on the various people/organisations with interests (stakeholders) in the action. Knowing who has the greatest power and interest is crucial to making optimum use of resources available so here we are identifying key people/organisations according to their power and interest.</w:t>
      </w:r>
    </w:p>
    <w:p w:rsidR="003B05D6" w:rsidRPr="00A86BC5" w:rsidRDefault="003B05D6" w:rsidP="00B51D7B">
      <w:pPr>
        <w:rPr>
          <w:rFonts w:ascii="Arial Narrow" w:hAnsi="Arial Narrow"/>
          <w:b/>
          <w:u w:val="single"/>
        </w:rPr>
      </w:pPr>
    </w:p>
    <w:p w:rsidR="003B05D6" w:rsidRDefault="003B05D6" w:rsidP="00B51D7B">
      <w:pPr>
        <w:rPr>
          <w:rFonts w:ascii="Arial Narrow" w:hAnsi="Arial Narrow"/>
        </w:rPr>
      </w:pPr>
      <w:r w:rsidRPr="00A86BC5">
        <w:rPr>
          <w:rFonts w:ascii="Arial Narrow" w:hAnsi="Arial Narrow"/>
          <w:b/>
          <w:u w:val="single"/>
        </w:rPr>
        <w:t>SMART</w:t>
      </w:r>
      <w:r w:rsidR="009F18B0" w:rsidRPr="00A86BC5">
        <w:rPr>
          <w:rFonts w:ascii="Arial Narrow" w:hAnsi="Arial Narrow"/>
          <w:b/>
          <w:u w:val="single"/>
        </w:rPr>
        <w:t xml:space="preserve"> Action Planning</w:t>
      </w:r>
      <w:r w:rsidR="009F18B0">
        <w:rPr>
          <w:rFonts w:ascii="Arial Narrow" w:hAnsi="Arial Narrow"/>
        </w:rPr>
        <w:t xml:space="preserve"> - we have now identified issues, stakeholders and resources that need to be addressed in the action initiative. The next stage is to turn ideas into practical actions and outcomes. Using the SMART criteria </w:t>
      </w:r>
      <w:proofErr w:type="gramStart"/>
      <w:r w:rsidR="009F18B0">
        <w:rPr>
          <w:rFonts w:ascii="Arial Narrow" w:hAnsi="Arial Narrow"/>
        </w:rPr>
        <w:t>select</w:t>
      </w:r>
      <w:proofErr w:type="gramEnd"/>
      <w:r w:rsidR="009F18B0">
        <w:rPr>
          <w:rFonts w:ascii="Arial Narrow" w:hAnsi="Arial Narrow"/>
        </w:rPr>
        <w:t xml:space="preserve"> a goal or initiative you want to get concrete about. Having used SMART to create the goal/initiative, use the ‘W’ questions as a guide to establish next steps. In additi</w:t>
      </w:r>
      <w:r w:rsidR="00A86BC5">
        <w:rPr>
          <w:rFonts w:ascii="Arial Narrow" w:hAnsi="Arial Narrow"/>
        </w:rPr>
        <w:t xml:space="preserve">on </w:t>
      </w:r>
      <w:r w:rsidR="009F18B0">
        <w:rPr>
          <w:rFonts w:ascii="Arial Narrow" w:hAnsi="Arial Narrow"/>
        </w:rPr>
        <w:t>participants may consider the traffic light system – Red – ‘stop doing’; Amber –</w:t>
      </w:r>
      <w:r w:rsidR="00A86BC5">
        <w:rPr>
          <w:rFonts w:ascii="Arial Narrow" w:hAnsi="Arial Narrow"/>
        </w:rPr>
        <w:t xml:space="preserve"> ‘change actions’; </w:t>
      </w:r>
      <w:r w:rsidR="009F18B0">
        <w:rPr>
          <w:rFonts w:ascii="Arial Narrow" w:hAnsi="Arial Narrow"/>
        </w:rPr>
        <w:t>Green – ‘start doing’</w:t>
      </w:r>
      <w:r w:rsidR="00A86BC5">
        <w:rPr>
          <w:rFonts w:ascii="Arial Narrow" w:hAnsi="Arial Narrow"/>
        </w:rPr>
        <w:t>.</w:t>
      </w:r>
    </w:p>
    <w:p w:rsidR="00A86BC5" w:rsidRDefault="00A86BC5" w:rsidP="00B51D7B">
      <w:pPr>
        <w:rPr>
          <w:rFonts w:ascii="Arial Narrow" w:hAnsi="Arial Narrow"/>
        </w:rPr>
      </w:pPr>
    </w:p>
    <w:p w:rsidR="00A86BC5" w:rsidRDefault="00A86BC5" w:rsidP="00B51D7B">
      <w:pPr>
        <w:rPr>
          <w:rFonts w:ascii="Arial Narrow" w:hAnsi="Arial Narrow"/>
        </w:rPr>
      </w:pPr>
      <w:r w:rsidRPr="00A86BC5">
        <w:rPr>
          <w:rFonts w:ascii="Arial Narrow" w:hAnsi="Arial Narrow"/>
          <w:b/>
          <w:u w:val="single"/>
        </w:rPr>
        <w:t>Personal Action Planning Worksheet</w:t>
      </w:r>
      <w:r>
        <w:rPr>
          <w:rFonts w:ascii="Arial Narrow" w:hAnsi="Arial Narrow"/>
        </w:rPr>
        <w:t xml:space="preserve"> – is designed as a personal aide-</w:t>
      </w:r>
      <w:bookmarkStart w:id="0" w:name="_GoBack"/>
      <w:bookmarkEnd w:id="0"/>
      <w:r>
        <w:rPr>
          <w:rFonts w:ascii="Arial Narrow" w:hAnsi="Arial Narrow"/>
        </w:rPr>
        <w:t>memoire based on the impact the training has had on you as an individual, it can however be adapted for use by you as feedback from your participants.</w:t>
      </w:r>
    </w:p>
    <w:p w:rsidR="00A86BC5" w:rsidRDefault="00A86BC5" w:rsidP="00B51D7B">
      <w:pPr>
        <w:rPr>
          <w:rFonts w:ascii="Arial Narrow" w:hAnsi="Arial Narrow"/>
        </w:rPr>
      </w:pPr>
    </w:p>
    <w:p w:rsidR="00A86BC5" w:rsidRDefault="00A86BC5" w:rsidP="00B51D7B">
      <w:pPr>
        <w:rPr>
          <w:rFonts w:ascii="Arial Narrow" w:hAnsi="Arial Narrow"/>
        </w:rPr>
      </w:pPr>
    </w:p>
    <w:p w:rsidR="00A86BC5" w:rsidRDefault="00A86BC5" w:rsidP="00B51D7B">
      <w:pPr>
        <w:rPr>
          <w:rFonts w:ascii="Arial Narrow" w:hAnsi="Arial Narrow"/>
        </w:rPr>
      </w:pPr>
      <w:r>
        <w:rPr>
          <w:rFonts w:ascii="Arial Narrow" w:hAnsi="Arial Narrow"/>
        </w:rPr>
        <w:t xml:space="preserve">Phil Henry </w:t>
      </w:r>
    </w:p>
    <w:p w:rsidR="00A86BC5" w:rsidRPr="003B05D6" w:rsidRDefault="00A86BC5" w:rsidP="00B51D7B">
      <w:pPr>
        <w:rPr>
          <w:rFonts w:ascii="Arial Narrow" w:hAnsi="Arial Narrow"/>
        </w:rPr>
      </w:pPr>
      <w:r>
        <w:rPr>
          <w:rFonts w:ascii="Arial Narrow" w:hAnsi="Arial Narrow"/>
        </w:rPr>
        <w:t>Derby 15</w:t>
      </w:r>
      <w:r w:rsidRPr="00A86BC5">
        <w:rPr>
          <w:rFonts w:ascii="Arial Narrow" w:hAnsi="Arial Narrow"/>
          <w:vertAlign w:val="superscript"/>
        </w:rPr>
        <w:t>th</w:t>
      </w:r>
      <w:r>
        <w:rPr>
          <w:rFonts w:ascii="Arial Narrow" w:hAnsi="Arial Narrow"/>
        </w:rPr>
        <w:t xml:space="preserve"> January 2012 </w:t>
      </w:r>
    </w:p>
    <w:sectPr w:rsidR="00A86BC5" w:rsidRPr="003B05D6" w:rsidSect="00B0236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236260"/>
    <w:multiLevelType w:val="hybridMultilevel"/>
    <w:tmpl w:val="FB467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E18"/>
    <w:rsid w:val="003B05D6"/>
    <w:rsid w:val="005C4AAE"/>
    <w:rsid w:val="00607047"/>
    <w:rsid w:val="00780A71"/>
    <w:rsid w:val="007C0301"/>
    <w:rsid w:val="00963215"/>
    <w:rsid w:val="00971D58"/>
    <w:rsid w:val="009F18B0"/>
    <w:rsid w:val="00A86BC5"/>
    <w:rsid w:val="00B0236E"/>
    <w:rsid w:val="00B45E18"/>
    <w:rsid w:val="00B51D7B"/>
    <w:rsid w:val="00BC6E15"/>
    <w:rsid w:val="00C975FE"/>
    <w:rsid w:val="00E236EF"/>
    <w:rsid w:val="00F4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DD9C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5E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5E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936</Words>
  <Characters>5336</Characters>
  <Application>Microsoft Macintosh Word</Application>
  <DocSecurity>0</DocSecurity>
  <Lines>44</Lines>
  <Paragraphs>12</Paragraphs>
  <ScaleCrop>false</ScaleCrop>
  <Company>PH Logistics</Company>
  <LinksUpToDate>false</LinksUpToDate>
  <CharactersWithSpaces>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Henry</dc:creator>
  <cp:keywords/>
  <dc:description/>
  <cp:lastModifiedBy>Philip Henry</cp:lastModifiedBy>
  <cp:revision>2</cp:revision>
  <dcterms:created xsi:type="dcterms:W3CDTF">2012-01-15T07:57:00Z</dcterms:created>
  <dcterms:modified xsi:type="dcterms:W3CDTF">2012-01-15T07:57:00Z</dcterms:modified>
</cp:coreProperties>
</file>